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28" w:rsidRPr="00C54D28" w:rsidRDefault="000014F4" w:rsidP="0002438F">
      <w:pPr>
        <w:pStyle w:val="Normlnweb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Odborníci z P</w:t>
      </w:r>
      <w:r w:rsidR="00C54D28" w:rsidRPr="00C54D28">
        <w:rPr>
          <w:rFonts w:ascii="Arial" w:hAnsi="Arial" w:cs="Arial"/>
          <w:b/>
        </w:rPr>
        <w:t xml:space="preserve">řírodovědecké fakulty </w:t>
      </w:r>
      <w:r>
        <w:rPr>
          <w:rFonts w:ascii="Arial" w:hAnsi="Arial" w:cs="Arial"/>
          <w:b/>
        </w:rPr>
        <w:t xml:space="preserve">Univerzity Palackého </w:t>
      </w:r>
      <w:r w:rsidR="00C54D28" w:rsidRPr="00C54D28">
        <w:rPr>
          <w:rStyle w:val="tojvnm2t"/>
          <w:rFonts w:ascii="Arial" w:eastAsia="Calibri" w:hAnsi="Arial" w:cs="Arial"/>
          <w:b/>
        </w:rPr>
        <w:t xml:space="preserve">budou zkoumat vliv dezinfekce </w:t>
      </w:r>
      <w:r>
        <w:rPr>
          <w:rStyle w:val="tojvnm2t"/>
          <w:rFonts w:ascii="Arial" w:eastAsia="Calibri" w:hAnsi="Arial" w:cs="Arial"/>
          <w:b/>
        </w:rPr>
        <w:t>v památkových objektech</w:t>
      </w:r>
    </w:p>
    <w:bookmarkEnd w:id="0"/>
    <w:p w:rsidR="0002438F" w:rsidRDefault="0002438F" w:rsidP="0002438F">
      <w:pPr>
        <w:pStyle w:val="Normln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Olomouc (4. prosince 2020</w:t>
      </w:r>
      <w:r w:rsidR="00E729D9" w:rsidRPr="007853FD">
        <w:rPr>
          <w:rFonts w:ascii="Arial" w:hAnsi="Arial" w:cs="Arial"/>
          <w:sz w:val="20"/>
          <w:szCs w:val="20"/>
        </w:rPr>
        <w:t xml:space="preserve">) </w:t>
      </w:r>
      <w:r w:rsidR="00E729D9" w:rsidRPr="007853FD">
        <w:rPr>
          <w:rFonts w:ascii="Arial" w:hAnsi="Arial" w:cs="Arial"/>
          <w:i/>
          <w:sz w:val="20"/>
          <w:szCs w:val="20"/>
        </w:rPr>
        <w:t>–</w:t>
      </w:r>
      <w:r w:rsidRPr="0002438F">
        <w:rPr>
          <w:rFonts w:asciiTheme="minorHAnsi" w:hAnsiTheme="minorHAnsi" w:cstheme="minorHAnsi"/>
          <w:b/>
        </w:rPr>
        <w:t xml:space="preserve"> </w:t>
      </w:r>
      <w:r w:rsidRPr="0002438F">
        <w:rPr>
          <w:rFonts w:ascii="Arial" w:hAnsi="Arial" w:cs="Arial"/>
          <w:b/>
          <w:sz w:val="20"/>
          <w:szCs w:val="20"/>
        </w:rPr>
        <w:t>Státní hrady Bouzov a Český Krumlov se stanou dějiš</w:t>
      </w:r>
      <w:r w:rsidR="00DD5C51">
        <w:rPr>
          <w:rFonts w:ascii="Arial" w:hAnsi="Arial" w:cs="Arial"/>
          <w:b/>
          <w:sz w:val="20"/>
          <w:szCs w:val="20"/>
        </w:rPr>
        <w:t>těm unikátního výzkumu vlivu dez</w:t>
      </w:r>
      <w:r w:rsidRPr="0002438F">
        <w:rPr>
          <w:rFonts w:ascii="Arial" w:hAnsi="Arial" w:cs="Arial"/>
          <w:b/>
          <w:sz w:val="20"/>
          <w:szCs w:val="20"/>
        </w:rPr>
        <w:t xml:space="preserve">infekčních prostředků na povrch historických předmětů, jako jsou například historická zábradlí, madla, kovové kliky nebo lakované dřevěné podlahy. Dvouletý výzkumný projekt organizují odborníci z katedry analytické chemie Přírodovědecké fakulty Univerzity Palackého v Olomouci spolu s týmem Národního památkového ústavu a Akademie výtvarných umění v Praze. </w:t>
      </w:r>
    </w:p>
    <w:p w:rsidR="0002438F" w:rsidRPr="0002438F" w:rsidRDefault="0002438F" w:rsidP="0002438F">
      <w:pPr>
        <w:pStyle w:val="Normlnweb"/>
        <w:rPr>
          <w:rFonts w:ascii="Arial" w:hAnsi="Arial" w:cs="Arial"/>
          <w:b/>
          <w:sz w:val="20"/>
          <w:szCs w:val="20"/>
        </w:rPr>
      </w:pPr>
      <w:r w:rsidRPr="0002438F">
        <w:rPr>
          <w:rFonts w:ascii="Arial" w:hAnsi="Arial" w:cs="Arial"/>
          <w:sz w:val="20"/>
          <w:szCs w:val="20"/>
        </w:rPr>
        <w:t>Kastelánům zatím chybí jednoznačná informace, jak mají postupovat při d</w:t>
      </w:r>
      <w:r w:rsidR="00DD5C51">
        <w:rPr>
          <w:rFonts w:ascii="Arial" w:hAnsi="Arial" w:cs="Arial"/>
          <w:sz w:val="20"/>
          <w:szCs w:val="20"/>
        </w:rPr>
        <w:t>ez</w:t>
      </w:r>
      <w:r w:rsidRPr="0002438F">
        <w:rPr>
          <w:rFonts w:ascii="Arial" w:hAnsi="Arial" w:cs="Arial"/>
          <w:sz w:val="20"/>
          <w:szCs w:val="20"/>
        </w:rPr>
        <w:t>infekci historických povrchů, která se nyní provádí v</w:t>
      </w:r>
      <w:r w:rsidR="000014F4">
        <w:rPr>
          <w:rFonts w:ascii="Arial" w:hAnsi="Arial" w:cs="Arial"/>
          <w:sz w:val="20"/>
          <w:szCs w:val="20"/>
        </w:rPr>
        <w:t xml:space="preserve"> </w:t>
      </w:r>
      <w:r w:rsidRPr="0002438F">
        <w:rPr>
          <w:rFonts w:ascii="Arial" w:hAnsi="Arial" w:cs="Arial"/>
          <w:sz w:val="20"/>
          <w:szCs w:val="20"/>
        </w:rPr>
        <w:t xml:space="preserve">souvislosti s pandemií </w:t>
      </w:r>
      <w:proofErr w:type="spellStart"/>
      <w:r w:rsidRPr="0002438F">
        <w:rPr>
          <w:rFonts w:ascii="Arial" w:hAnsi="Arial" w:cs="Arial"/>
          <w:sz w:val="20"/>
          <w:szCs w:val="20"/>
        </w:rPr>
        <w:t>koronaviru</w:t>
      </w:r>
      <w:proofErr w:type="spellEnd"/>
      <w:r w:rsidRPr="0002438F">
        <w:rPr>
          <w:rFonts w:ascii="Arial" w:hAnsi="Arial" w:cs="Arial"/>
          <w:sz w:val="20"/>
          <w:szCs w:val="20"/>
        </w:rPr>
        <w:t xml:space="preserve"> „</w:t>
      </w:r>
      <w:r w:rsidRPr="0002438F">
        <w:rPr>
          <w:rFonts w:ascii="Arial" w:hAnsi="Arial" w:cs="Arial"/>
          <w:i/>
          <w:sz w:val="20"/>
          <w:szCs w:val="20"/>
        </w:rPr>
        <w:t>Mají oprávněné obavy, a</w:t>
      </w:r>
      <w:r w:rsidR="00DD5C51">
        <w:rPr>
          <w:rFonts w:ascii="Arial" w:hAnsi="Arial" w:cs="Arial"/>
          <w:i/>
          <w:sz w:val="20"/>
          <w:szCs w:val="20"/>
        </w:rPr>
        <w:t xml:space="preserve">by při </w:t>
      </w:r>
      <w:r w:rsidR="0032250C">
        <w:rPr>
          <w:rFonts w:ascii="Arial" w:hAnsi="Arial" w:cs="Arial"/>
          <w:i/>
          <w:sz w:val="20"/>
          <w:szCs w:val="20"/>
        </w:rPr>
        <w:t>jejím dlouhodobém používání</w:t>
      </w:r>
      <w:r w:rsidRPr="0002438F">
        <w:rPr>
          <w:rFonts w:ascii="Arial" w:hAnsi="Arial" w:cs="Arial"/>
          <w:i/>
          <w:sz w:val="20"/>
          <w:szCs w:val="20"/>
        </w:rPr>
        <w:t xml:space="preserve"> nepoškodili například historické kliky nebo zábradlí hradního schodiště. My se proto budeme snažit najít šetrný</w:t>
      </w:r>
      <w:r w:rsidR="00DD5C51">
        <w:rPr>
          <w:rFonts w:ascii="Arial" w:hAnsi="Arial" w:cs="Arial"/>
          <w:i/>
          <w:sz w:val="20"/>
          <w:szCs w:val="20"/>
        </w:rPr>
        <w:t xml:space="preserve"> a zároveň účinný postup pro dez</w:t>
      </w:r>
      <w:r w:rsidRPr="0002438F">
        <w:rPr>
          <w:rFonts w:ascii="Arial" w:hAnsi="Arial" w:cs="Arial"/>
          <w:i/>
          <w:sz w:val="20"/>
          <w:szCs w:val="20"/>
        </w:rPr>
        <w:t>infekci povrchů historických předmětů</w:t>
      </w:r>
      <w:r w:rsidR="000014F4">
        <w:rPr>
          <w:rFonts w:ascii="Arial" w:hAnsi="Arial" w:cs="Arial"/>
          <w:sz w:val="20"/>
          <w:szCs w:val="20"/>
        </w:rPr>
        <w:t>,“</w:t>
      </w:r>
      <w:r w:rsidRPr="0002438F">
        <w:rPr>
          <w:rFonts w:ascii="Arial" w:hAnsi="Arial" w:cs="Arial"/>
          <w:sz w:val="20"/>
          <w:szCs w:val="20"/>
        </w:rPr>
        <w:t xml:space="preserve"> uvedl Karel </w:t>
      </w:r>
      <w:proofErr w:type="spellStart"/>
      <w:r w:rsidRPr="0002438F">
        <w:rPr>
          <w:rFonts w:ascii="Arial" w:hAnsi="Arial" w:cs="Arial"/>
          <w:sz w:val="20"/>
          <w:szCs w:val="20"/>
        </w:rPr>
        <w:t>Lemr</w:t>
      </w:r>
      <w:proofErr w:type="spellEnd"/>
      <w:r w:rsidRPr="0002438F">
        <w:rPr>
          <w:rFonts w:ascii="Arial" w:hAnsi="Arial" w:cs="Arial"/>
          <w:sz w:val="20"/>
          <w:szCs w:val="20"/>
        </w:rPr>
        <w:t xml:space="preserve"> z katedry analytické chemie přírodovědecké fakulty. </w:t>
      </w:r>
    </w:p>
    <w:p w:rsidR="0002438F" w:rsidRPr="0002438F" w:rsidRDefault="0002438F" w:rsidP="0002438F">
      <w:pPr>
        <w:pStyle w:val="Normlnweb"/>
        <w:rPr>
          <w:rFonts w:ascii="Arial" w:hAnsi="Arial" w:cs="Arial"/>
          <w:sz w:val="20"/>
          <w:szCs w:val="20"/>
        </w:rPr>
      </w:pPr>
      <w:r w:rsidRPr="0002438F">
        <w:rPr>
          <w:rFonts w:ascii="Arial" w:hAnsi="Arial" w:cs="Arial"/>
          <w:sz w:val="20"/>
          <w:szCs w:val="20"/>
        </w:rPr>
        <w:t>Výzkum tedy pomůže nalézt odpovědi na otázk</w:t>
      </w:r>
      <w:r w:rsidR="00DD5C51">
        <w:rPr>
          <w:rFonts w:ascii="Arial" w:hAnsi="Arial" w:cs="Arial"/>
          <w:sz w:val="20"/>
          <w:szCs w:val="20"/>
        </w:rPr>
        <w:t>y, které se týkají používání dez</w:t>
      </w:r>
      <w:r w:rsidRPr="0002438F">
        <w:rPr>
          <w:rFonts w:ascii="Arial" w:hAnsi="Arial" w:cs="Arial"/>
          <w:sz w:val="20"/>
          <w:szCs w:val="20"/>
        </w:rPr>
        <w:t>infekce při ošetřování historických povrchů. „</w:t>
      </w:r>
      <w:r w:rsidRPr="0002438F">
        <w:rPr>
          <w:rFonts w:ascii="Arial" w:hAnsi="Arial" w:cs="Arial"/>
          <w:i/>
          <w:sz w:val="20"/>
          <w:szCs w:val="20"/>
        </w:rPr>
        <w:t xml:space="preserve">Potřeba takto zacíleného výzkumu vzešla z mimořádné situace na jaře tohoto roku, kdy se Národní památkový ústav musel v </w:t>
      </w:r>
      <w:r w:rsidR="000014F4">
        <w:rPr>
          <w:rFonts w:ascii="Arial" w:hAnsi="Arial" w:cs="Arial"/>
          <w:i/>
          <w:sz w:val="20"/>
          <w:szCs w:val="20"/>
        </w:rPr>
        <w:t>rámci zahájení návštěvnické sezo</w:t>
      </w:r>
      <w:r w:rsidRPr="0002438F">
        <w:rPr>
          <w:rFonts w:ascii="Arial" w:hAnsi="Arial" w:cs="Arial"/>
          <w:i/>
          <w:sz w:val="20"/>
          <w:szCs w:val="20"/>
        </w:rPr>
        <w:t>ny pružně vypořádat s novými hy</w:t>
      </w:r>
      <w:r w:rsidR="00C54D28">
        <w:rPr>
          <w:rFonts w:ascii="Arial" w:hAnsi="Arial" w:cs="Arial"/>
          <w:i/>
          <w:sz w:val="20"/>
          <w:szCs w:val="20"/>
        </w:rPr>
        <w:t xml:space="preserve">gienickými požadavky na provoz. </w:t>
      </w:r>
      <w:r w:rsidRPr="0002438F">
        <w:rPr>
          <w:rFonts w:ascii="Arial" w:hAnsi="Arial" w:cs="Arial"/>
          <w:i/>
          <w:sz w:val="20"/>
          <w:szCs w:val="20"/>
        </w:rPr>
        <w:t>Naší hlavní motivací a zároveň povinností je zajistit bezpečný návštěvnický provoz hradů a zámků a zároveň maximálně ochránit spravovaný majetek v době zvýšených protiepidemických opatření</w:t>
      </w:r>
      <w:r w:rsidRPr="0002438F">
        <w:rPr>
          <w:rFonts w:ascii="Arial" w:hAnsi="Arial" w:cs="Arial"/>
          <w:sz w:val="20"/>
          <w:szCs w:val="20"/>
        </w:rPr>
        <w:t xml:space="preserve">,“ </w:t>
      </w:r>
      <w:r w:rsidR="000014F4">
        <w:rPr>
          <w:rFonts w:ascii="Arial" w:hAnsi="Arial" w:cs="Arial"/>
          <w:sz w:val="20"/>
          <w:szCs w:val="20"/>
        </w:rPr>
        <w:t>doplnila</w:t>
      </w:r>
      <w:r w:rsidRPr="0002438F">
        <w:rPr>
          <w:rFonts w:ascii="Arial" w:hAnsi="Arial" w:cs="Arial"/>
          <w:sz w:val="20"/>
          <w:szCs w:val="20"/>
        </w:rPr>
        <w:t xml:space="preserve"> Jana </w:t>
      </w:r>
      <w:proofErr w:type="spellStart"/>
      <w:r w:rsidRPr="0002438F">
        <w:rPr>
          <w:rFonts w:ascii="Arial" w:hAnsi="Arial" w:cs="Arial"/>
          <w:sz w:val="20"/>
          <w:szCs w:val="20"/>
        </w:rPr>
        <w:t>Michalčáková</w:t>
      </w:r>
      <w:proofErr w:type="spellEnd"/>
      <w:r w:rsidRPr="0002438F">
        <w:rPr>
          <w:rFonts w:ascii="Arial" w:hAnsi="Arial" w:cs="Arial"/>
          <w:sz w:val="20"/>
          <w:szCs w:val="20"/>
        </w:rPr>
        <w:t xml:space="preserve"> z Národního památkového ústavu. </w:t>
      </w:r>
    </w:p>
    <w:p w:rsidR="0002438F" w:rsidRPr="0002438F" w:rsidRDefault="0002438F" w:rsidP="0002438F">
      <w:pPr>
        <w:pStyle w:val="Normlnweb"/>
        <w:rPr>
          <w:rFonts w:ascii="Arial" w:hAnsi="Arial" w:cs="Arial"/>
          <w:sz w:val="20"/>
          <w:szCs w:val="20"/>
        </w:rPr>
      </w:pPr>
      <w:r w:rsidRPr="0002438F">
        <w:rPr>
          <w:rFonts w:ascii="Arial" w:hAnsi="Arial" w:cs="Arial"/>
          <w:sz w:val="20"/>
          <w:szCs w:val="20"/>
        </w:rPr>
        <w:t>Odborníci už zmapovali, jakým</w:t>
      </w:r>
      <w:r w:rsidR="00B40FAE">
        <w:rPr>
          <w:rFonts w:ascii="Arial" w:hAnsi="Arial" w:cs="Arial"/>
          <w:sz w:val="20"/>
          <w:szCs w:val="20"/>
        </w:rPr>
        <w:t xml:space="preserve"> způsobem je na hradech Bouzov a </w:t>
      </w:r>
      <w:r w:rsidRPr="0002438F">
        <w:rPr>
          <w:rFonts w:ascii="Arial" w:hAnsi="Arial" w:cs="Arial"/>
          <w:sz w:val="20"/>
          <w:szCs w:val="20"/>
        </w:rPr>
        <w:t xml:space="preserve">Český Krumlov a dalších </w:t>
      </w:r>
      <w:proofErr w:type="gramStart"/>
      <w:r w:rsidRPr="0002438F">
        <w:rPr>
          <w:rFonts w:ascii="Arial" w:hAnsi="Arial" w:cs="Arial"/>
          <w:sz w:val="20"/>
          <w:szCs w:val="20"/>
        </w:rPr>
        <w:t>objektech</w:t>
      </w:r>
      <w:proofErr w:type="gramEnd"/>
      <w:r w:rsidRPr="0002438F">
        <w:rPr>
          <w:rFonts w:ascii="Arial" w:hAnsi="Arial" w:cs="Arial"/>
          <w:sz w:val="20"/>
          <w:szCs w:val="20"/>
        </w:rPr>
        <w:t xml:space="preserve"> spravovaných Národním </w:t>
      </w:r>
      <w:r w:rsidR="00DD5C51">
        <w:rPr>
          <w:rFonts w:ascii="Arial" w:hAnsi="Arial" w:cs="Arial"/>
          <w:sz w:val="20"/>
          <w:szCs w:val="20"/>
        </w:rPr>
        <w:t>památkovým ústavem prováděna dez</w:t>
      </w:r>
      <w:r w:rsidRPr="0002438F">
        <w:rPr>
          <w:rFonts w:ascii="Arial" w:hAnsi="Arial" w:cs="Arial"/>
          <w:sz w:val="20"/>
          <w:szCs w:val="20"/>
        </w:rPr>
        <w:t>infekce povrchů. „</w:t>
      </w:r>
      <w:r w:rsidR="00DD5C51">
        <w:rPr>
          <w:rFonts w:ascii="Arial" w:hAnsi="Arial" w:cs="Arial"/>
          <w:i/>
          <w:sz w:val="20"/>
          <w:szCs w:val="20"/>
        </w:rPr>
        <w:t>Škála těchto dez</w:t>
      </w:r>
      <w:r w:rsidR="00B40FAE">
        <w:rPr>
          <w:rFonts w:ascii="Arial" w:hAnsi="Arial" w:cs="Arial"/>
          <w:i/>
          <w:sz w:val="20"/>
          <w:szCs w:val="20"/>
        </w:rPr>
        <w:t xml:space="preserve">infekčních prostředků je </w:t>
      </w:r>
      <w:r w:rsidRPr="0002438F">
        <w:rPr>
          <w:rFonts w:ascii="Arial" w:hAnsi="Arial" w:cs="Arial"/>
          <w:i/>
          <w:sz w:val="20"/>
          <w:szCs w:val="20"/>
        </w:rPr>
        <w:t>poměrně široká. Nejšetrnější je ošetřování mýdlovou vodou</w:t>
      </w:r>
      <w:r w:rsidR="00B40FAE">
        <w:rPr>
          <w:rFonts w:ascii="Arial" w:hAnsi="Arial" w:cs="Arial"/>
          <w:sz w:val="20"/>
          <w:szCs w:val="20"/>
        </w:rPr>
        <w:t>,“</w:t>
      </w:r>
      <w:r w:rsidRPr="0002438F">
        <w:rPr>
          <w:rFonts w:ascii="Arial" w:hAnsi="Arial" w:cs="Arial"/>
          <w:sz w:val="20"/>
          <w:szCs w:val="20"/>
        </w:rPr>
        <w:t xml:space="preserve"> podotkl </w:t>
      </w:r>
      <w:r w:rsidR="00B40FAE">
        <w:rPr>
          <w:rFonts w:ascii="Arial" w:hAnsi="Arial" w:cs="Arial"/>
          <w:sz w:val="20"/>
          <w:szCs w:val="20"/>
        </w:rPr>
        <w:t xml:space="preserve">Karel </w:t>
      </w:r>
      <w:proofErr w:type="spellStart"/>
      <w:r w:rsidRPr="0002438F">
        <w:rPr>
          <w:rFonts w:ascii="Arial" w:hAnsi="Arial" w:cs="Arial"/>
          <w:sz w:val="20"/>
          <w:szCs w:val="20"/>
        </w:rPr>
        <w:t>Lemr</w:t>
      </w:r>
      <w:proofErr w:type="spellEnd"/>
      <w:r w:rsidRPr="0002438F">
        <w:rPr>
          <w:rFonts w:ascii="Arial" w:hAnsi="Arial" w:cs="Arial"/>
          <w:sz w:val="20"/>
          <w:szCs w:val="20"/>
        </w:rPr>
        <w:t xml:space="preserve">. </w:t>
      </w:r>
    </w:p>
    <w:p w:rsidR="0002438F" w:rsidRPr="0002438F" w:rsidRDefault="0002438F" w:rsidP="0002438F">
      <w:pPr>
        <w:pStyle w:val="Normlnweb"/>
        <w:rPr>
          <w:rFonts w:ascii="Arial" w:hAnsi="Arial" w:cs="Arial"/>
          <w:sz w:val="20"/>
          <w:szCs w:val="20"/>
        </w:rPr>
      </w:pPr>
      <w:r w:rsidRPr="0002438F">
        <w:rPr>
          <w:rFonts w:ascii="Arial" w:hAnsi="Arial" w:cs="Arial"/>
          <w:sz w:val="20"/>
          <w:szCs w:val="20"/>
        </w:rPr>
        <w:t>Následně budou vědci v labor</w:t>
      </w:r>
      <w:r w:rsidR="00DD5C51">
        <w:rPr>
          <w:rFonts w:ascii="Arial" w:hAnsi="Arial" w:cs="Arial"/>
          <w:sz w:val="20"/>
          <w:szCs w:val="20"/>
        </w:rPr>
        <w:t>atořích testovat vliv těchto dez</w:t>
      </w:r>
      <w:r w:rsidRPr="0002438F">
        <w:rPr>
          <w:rFonts w:ascii="Arial" w:hAnsi="Arial" w:cs="Arial"/>
          <w:sz w:val="20"/>
          <w:szCs w:val="20"/>
        </w:rPr>
        <w:t>infekčních prostředků na konkrétní povrchy a povrchové úpravy. „</w:t>
      </w:r>
      <w:r w:rsidRPr="0002438F">
        <w:rPr>
          <w:rFonts w:ascii="Arial" w:hAnsi="Arial" w:cs="Arial"/>
          <w:i/>
          <w:sz w:val="20"/>
          <w:szCs w:val="20"/>
        </w:rPr>
        <w:t>První testování bude samozřejmě na modelových vzorcích, které připravují kolegové z Akademie výtvarných umění</w:t>
      </w:r>
      <w:r w:rsidR="00B40FAE">
        <w:rPr>
          <w:rFonts w:ascii="Arial" w:hAnsi="Arial" w:cs="Arial"/>
          <w:sz w:val="20"/>
          <w:szCs w:val="20"/>
        </w:rPr>
        <w:t>,“</w:t>
      </w:r>
      <w:r w:rsidRPr="0002438F">
        <w:rPr>
          <w:rFonts w:ascii="Arial" w:hAnsi="Arial" w:cs="Arial"/>
          <w:sz w:val="20"/>
          <w:szCs w:val="20"/>
        </w:rPr>
        <w:t xml:space="preserve"> u</w:t>
      </w:r>
      <w:r w:rsidR="00B40FAE">
        <w:rPr>
          <w:rFonts w:ascii="Arial" w:hAnsi="Arial" w:cs="Arial"/>
          <w:sz w:val="20"/>
          <w:szCs w:val="20"/>
        </w:rPr>
        <w:t>přesnil</w:t>
      </w:r>
      <w:r w:rsidRPr="0002438F">
        <w:rPr>
          <w:rFonts w:ascii="Arial" w:hAnsi="Arial" w:cs="Arial"/>
          <w:sz w:val="20"/>
          <w:szCs w:val="20"/>
        </w:rPr>
        <w:t xml:space="preserve"> Karel </w:t>
      </w:r>
      <w:proofErr w:type="spellStart"/>
      <w:r w:rsidRPr="0002438F">
        <w:rPr>
          <w:rFonts w:ascii="Arial" w:hAnsi="Arial" w:cs="Arial"/>
          <w:sz w:val="20"/>
          <w:szCs w:val="20"/>
        </w:rPr>
        <w:t>Lemr</w:t>
      </w:r>
      <w:proofErr w:type="spellEnd"/>
      <w:r w:rsidRPr="0002438F">
        <w:rPr>
          <w:rFonts w:ascii="Arial" w:hAnsi="Arial" w:cs="Arial"/>
          <w:sz w:val="20"/>
          <w:szCs w:val="20"/>
        </w:rPr>
        <w:t>. Pomocí speciálních metod experti zaznamena</w:t>
      </w:r>
      <w:r w:rsidR="00DD5C51">
        <w:rPr>
          <w:rFonts w:ascii="Arial" w:hAnsi="Arial" w:cs="Arial"/>
          <w:sz w:val="20"/>
          <w:szCs w:val="20"/>
        </w:rPr>
        <w:t>jí změny povrchu po aplikaci dez</w:t>
      </w:r>
      <w:r w:rsidRPr="0002438F">
        <w:rPr>
          <w:rFonts w:ascii="Arial" w:hAnsi="Arial" w:cs="Arial"/>
          <w:sz w:val="20"/>
          <w:szCs w:val="20"/>
        </w:rPr>
        <w:t>infekčního prostředku. „</w:t>
      </w:r>
      <w:r w:rsidRPr="0002438F">
        <w:rPr>
          <w:rFonts w:ascii="Arial" w:hAnsi="Arial" w:cs="Arial"/>
          <w:i/>
          <w:sz w:val="20"/>
          <w:szCs w:val="20"/>
        </w:rPr>
        <w:t>Škála metod je široká. Měří se například barevnost a odrazivost povrchu. Vzorky se budou zkoumat i mikroskopickými techn</w:t>
      </w:r>
      <w:r w:rsidR="00DD5C51">
        <w:rPr>
          <w:rFonts w:ascii="Arial" w:hAnsi="Arial" w:cs="Arial"/>
          <w:i/>
          <w:sz w:val="20"/>
          <w:szCs w:val="20"/>
        </w:rPr>
        <w:t>ikami, abychom zjistili, zda dez</w:t>
      </w:r>
      <w:r w:rsidRPr="0002438F">
        <w:rPr>
          <w:rFonts w:ascii="Arial" w:hAnsi="Arial" w:cs="Arial"/>
          <w:i/>
          <w:sz w:val="20"/>
          <w:szCs w:val="20"/>
        </w:rPr>
        <w:t>infekce naruší strukturu povrchu</w:t>
      </w:r>
      <w:r w:rsidR="00B40FAE">
        <w:rPr>
          <w:rFonts w:ascii="Arial" w:hAnsi="Arial" w:cs="Arial"/>
          <w:sz w:val="20"/>
          <w:szCs w:val="20"/>
        </w:rPr>
        <w:t>,“</w:t>
      </w:r>
      <w:r w:rsidRPr="0002438F">
        <w:rPr>
          <w:rFonts w:ascii="Arial" w:hAnsi="Arial" w:cs="Arial"/>
          <w:sz w:val="20"/>
          <w:szCs w:val="20"/>
        </w:rPr>
        <w:t xml:space="preserve"> popsal chystaný výzkum. </w:t>
      </w:r>
    </w:p>
    <w:p w:rsidR="0002438F" w:rsidRPr="0002438F" w:rsidRDefault="0002438F" w:rsidP="0002438F">
      <w:pPr>
        <w:pStyle w:val="Normlnweb"/>
        <w:rPr>
          <w:rFonts w:ascii="Arial" w:hAnsi="Arial" w:cs="Arial"/>
          <w:sz w:val="20"/>
          <w:szCs w:val="20"/>
        </w:rPr>
      </w:pPr>
      <w:r w:rsidRPr="0002438F">
        <w:rPr>
          <w:rFonts w:ascii="Arial" w:hAnsi="Arial" w:cs="Arial"/>
          <w:sz w:val="20"/>
          <w:szCs w:val="20"/>
        </w:rPr>
        <w:t xml:space="preserve">Finální část projektu bude probíhat přímo v praxi, tedy na památkových objektech v Českém Krumlově a Bouzově, které mají široké spektrum různých </w:t>
      </w:r>
      <w:r w:rsidR="00DD5C51">
        <w:rPr>
          <w:rFonts w:ascii="Arial" w:hAnsi="Arial" w:cs="Arial"/>
          <w:sz w:val="20"/>
          <w:szCs w:val="20"/>
        </w:rPr>
        <w:t>typů návštěvnických prostor. Dez</w:t>
      </w:r>
      <w:r w:rsidRPr="0002438F">
        <w:rPr>
          <w:rFonts w:ascii="Arial" w:hAnsi="Arial" w:cs="Arial"/>
          <w:sz w:val="20"/>
          <w:szCs w:val="20"/>
        </w:rPr>
        <w:t xml:space="preserve">infekce podle </w:t>
      </w:r>
      <w:r w:rsidR="00B40FAE">
        <w:rPr>
          <w:rFonts w:ascii="Arial" w:hAnsi="Arial" w:cs="Arial"/>
          <w:sz w:val="20"/>
          <w:szCs w:val="20"/>
        </w:rPr>
        <w:t xml:space="preserve">Karla </w:t>
      </w:r>
      <w:proofErr w:type="spellStart"/>
      <w:r w:rsidRPr="0002438F">
        <w:rPr>
          <w:rFonts w:ascii="Arial" w:hAnsi="Arial" w:cs="Arial"/>
          <w:sz w:val="20"/>
          <w:szCs w:val="20"/>
        </w:rPr>
        <w:t>Lemra</w:t>
      </w:r>
      <w:proofErr w:type="spellEnd"/>
      <w:r w:rsidRPr="0002438F">
        <w:rPr>
          <w:rFonts w:ascii="Arial" w:hAnsi="Arial" w:cs="Arial"/>
          <w:sz w:val="20"/>
          <w:szCs w:val="20"/>
        </w:rPr>
        <w:t xml:space="preserve"> nemusí způsobit přímo chemickou změnu předmětu, na který je aplikována. Mohla by ovšem narušit povrchovou ochrannou vrstvu, což by následně způsobilo například korozi historického předmětu. „</w:t>
      </w:r>
      <w:r w:rsidRPr="0002438F">
        <w:rPr>
          <w:rFonts w:ascii="Arial" w:hAnsi="Arial" w:cs="Arial"/>
          <w:i/>
          <w:sz w:val="20"/>
          <w:szCs w:val="20"/>
        </w:rPr>
        <w:t xml:space="preserve">My budeme sledovat, jak se zkoumaný </w:t>
      </w:r>
      <w:r w:rsidRPr="0002438F">
        <w:rPr>
          <w:rFonts w:ascii="Arial" w:hAnsi="Arial" w:cs="Arial"/>
          <w:i/>
          <w:sz w:val="20"/>
          <w:szCs w:val="20"/>
        </w:rPr>
        <w:lastRenderedPageBreak/>
        <w:t>vzorek bude měnit v čase poté, co na něj v pravide</w:t>
      </w:r>
      <w:r w:rsidR="00DD5C51">
        <w:rPr>
          <w:rFonts w:ascii="Arial" w:hAnsi="Arial" w:cs="Arial"/>
          <w:i/>
          <w:sz w:val="20"/>
          <w:szCs w:val="20"/>
        </w:rPr>
        <w:t>lných intervalech aplikujeme dez</w:t>
      </w:r>
      <w:r w:rsidRPr="0002438F">
        <w:rPr>
          <w:rFonts w:ascii="Arial" w:hAnsi="Arial" w:cs="Arial"/>
          <w:i/>
          <w:sz w:val="20"/>
          <w:szCs w:val="20"/>
        </w:rPr>
        <w:t>infekční prostředek,</w:t>
      </w:r>
      <w:r w:rsidR="00B40FAE">
        <w:rPr>
          <w:rFonts w:ascii="Arial" w:hAnsi="Arial" w:cs="Arial"/>
          <w:sz w:val="20"/>
          <w:szCs w:val="20"/>
        </w:rPr>
        <w:t>“</w:t>
      </w:r>
      <w:r w:rsidRPr="0002438F">
        <w:rPr>
          <w:rFonts w:ascii="Arial" w:hAnsi="Arial" w:cs="Arial"/>
          <w:sz w:val="20"/>
          <w:szCs w:val="20"/>
        </w:rPr>
        <w:t xml:space="preserve"> doplnil. </w:t>
      </w:r>
    </w:p>
    <w:p w:rsidR="0002438F" w:rsidRDefault="0002438F" w:rsidP="0002438F">
      <w:pPr>
        <w:pStyle w:val="Normlnweb"/>
        <w:rPr>
          <w:rFonts w:ascii="Arial" w:hAnsi="Arial" w:cs="Arial"/>
          <w:sz w:val="20"/>
          <w:szCs w:val="20"/>
        </w:rPr>
      </w:pPr>
      <w:r w:rsidRPr="0002438F">
        <w:rPr>
          <w:rFonts w:ascii="Arial" w:hAnsi="Arial" w:cs="Arial"/>
          <w:sz w:val="20"/>
          <w:szCs w:val="20"/>
        </w:rPr>
        <w:t xml:space="preserve">Pokud vědci na povrchu zaznamenají nějaké změny, tak se pustí do </w:t>
      </w:r>
      <w:r w:rsidR="00DD5C51">
        <w:rPr>
          <w:rFonts w:ascii="Arial" w:hAnsi="Arial" w:cs="Arial"/>
          <w:sz w:val="20"/>
          <w:szCs w:val="20"/>
        </w:rPr>
        <w:t>pátrání po tom, která složka dez</w:t>
      </w:r>
      <w:r w:rsidRPr="0002438F">
        <w:rPr>
          <w:rFonts w:ascii="Arial" w:hAnsi="Arial" w:cs="Arial"/>
          <w:sz w:val="20"/>
          <w:szCs w:val="20"/>
        </w:rPr>
        <w:t xml:space="preserve">infekčního prostředku je způsobila. </w:t>
      </w:r>
      <w:r w:rsidRPr="0002438F">
        <w:rPr>
          <w:rFonts w:ascii="Arial" w:hAnsi="Arial" w:cs="Arial"/>
          <w:i/>
          <w:sz w:val="20"/>
          <w:szCs w:val="20"/>
        </w:rPr>
        <w:t>„Následně posoudíme, zda tuto rizikovou</w:t>
      </w:r>
      <w:r w:rsidR="00DD5C51">
        <w:rPr>
          <w:rFonts w:ascii="Arial" w:hAnsi="Arial" w:cs="Arial"/>
          <w:i/>
          <w:sz w:val="20"/>
          <w:szCs w:val="20"/>
        </w:rPr>
        <w:t xml:space="preserve"> složku můžeme z dez</w:t>
      </w:r>
      <w:r w:rsidRPr="0002438F">
        <w:rPr>
          <w:rFonts w:ascii="Arial" w:hAnsi="Arial" w:cs="Arial"/>
          <w:i/>
          <w:sz w:val="20"/>
          <w:szCs w:val="20"/>
        </w:rPr>
        <w:t>infekč</w:t>
      </w:r>
      <w:r w:rsidR="00B40FAE">
        <w:rPr>
          <w:rFonts w:ascii="Arial" w:hAnsi="Arial" w:cs="Arial"/>
          <w:i/>
          <w:sz w:val="20"/>
          <w:szCs w:val="20"/>
        </w:rPr>
        <w:t>ního prostředku vyloučit nebo ji</w:t>
      </w:r>
      <w:r w:rsidRPr="0002438F">
        <w:rPr>
          <w:rFonts w:ascii="Arial" w:hAnsi="Arial" w:cs="Arial"/>
          <w:i/>
          <w:sz w:val="20"/>
          <w:szCs w:val="20"/>
        </w:rPr>
        <w:t xml:space="preserve"> nahradit</w:t>
      </w:r>
      <w:r w:rsidR="00B40FAE">
        <w:rPr>
          <w:rFonts w:ascii="Arial" w:hAnsi="Arial" w:cs="Arial"/>
          <w:sz w:val="20"/>
          <w:szCs w:val="20"/>
        </w:rPr>
        <w:t>,“</w:t>
      </w:r>
      <w:r w:rsidRPr="0002438F">
        <w:rPr>
          <w:rFonts w:ascii="Arial" w:hAnsi="Arial" w:cs="Arial"/>
          <w:sz w:val="20"/>
          <w:szCs w:val="20"/>
        </w:rPr>
        <w:t xml:space="preserve"> řekl Karel </w:t>
      </w:r>
      <w:proofErr w:type="spellStart"/>
      <w:r w:rsidRPr="0002438F">
        <w:rPr>
          <w:rFonts w:ascii="Arial" w:hAnsi="Arial" w:cs="Arial"/>
          <w:sz w:val="20"/>
          <w:szCs w:val="20"/>
        </w:rPr>
        <w:t>Lemr</w:t>
      </w:r>
      <w:proofErr w:type="spellEnd"/>
      <w:r w:rsidRPr="0002438F">
        <w:rPr>
          <w:rFonts w:ascii="Arial" w:hAnsi="Arial" w:cs="Arial"/>
          <w:sz w:val="20"/>
          <w:szCs w:val="20"/>
        </w:rPr>
        <w:t xml:space="preserve">. </w:t>
      </w:r>
    </w:p>
    <w:p w:rsidR="0002438F" w:rsidRPr="0002438F" w:rsidRDefault="0002438F" w:rsidP="0002438F">
      <w:pPr>
        <w:pStyle w:val="Normlnweb"/>
        <w:rPr>
          <w:rFonts w:ascii="Arial" w:hAnsi="Arial" w:cs="Arial"/>
          <w:sz w:val="20"/>
          <w:szCs w:val="20"/>
        </w:rPr>
      </w:pPr>
      <w:r w:rsidRPr="0002438F">
        <w:rPr>
          <w:rFonts w:ascii="Arial" w:hAnsi="Arial" w:cs="Arial"/>
          <w:sz w:val="20"/>
          <w:szCs w:val="20"/>
        </w:rPr>
        <w:t>Poznatky vědců budou základem pro vznik koncepčního doporučení Národního památko</w:t>
      </w:r>
      <w:r w:rsidR="00DD5C51">
        <w:rPr>
          <w:rFonts w:ascii="Arial" w:hAnsi="Arial" w:cs="Arial"/>
          <w:sz w:val="20"/>
          <w:szCs w:val="20"/>
        </w:rPr>
        <w:t>vého ústavu o nejvhodnějších dez</w:t>
      </w:r>
      <w:r w:rsidRPr="0002438F">
        <w:rPr>
          <w:rFonts w:ascii="Arial" w:hAnsi="Arial" w:cs="Arial"/>
          <w:sz w:val="20"/>
          <w:szCs w:val="20"/>
        </w:rPr>
        <w:t>infekčních prostředcích pro použití na historických površích, popřípadě jak po dezinfekci předmět vhodně ošetřit, aby nedocházelo k jeho nežádoucím změnám. Národní památkový ústav zatím žádné škody vz</w:t>
      </w:r>
      <w:r w:rsidR="00DD5C51">
        <w:rPr>
          <w:rFonts w:ascii="Arial" w:hAnsi="Arial" w:cs="Arial"/>
          <w:sz w:val="20"/>
          <w:szCs w:val="20"/>
        </w:rPr>
        <w:t>niklé dlouhodobým používáním dez</w:t>
      </w:r>
      <w:r w:rsidRPr="0002438F">
        <w:rPr>
          <w:rFonts w:ascii="Arial" w:hAnsi="Arial" w:cs="Arial"/>
          <w:sz w:val="20"/>
          <w:szCs w:val="20"/>
        </w:rPr>
        <w:t xml:space="preserve">infekčních prostředků nezaznamenal. Finanční prostředky na tento výzkum byly získány z programu Technologické agentury České republiky. </w:t>
      </w:r>
    </w:p>
    <w:p w:rsidR="00E729D9" w:rsidRPr="007853FD" w:rsidRDefault="00E729D9" w:rsidP="007853FD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7853F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7853FD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A0C1E" w:rsidRPr="007853F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t xml:space="preserve">Šárka Chovancová | redaktorka </w:t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Pr="007853FD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Pr="007853FD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Pr="007853F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| </w:t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t>M: 776 095 547</w:t>
      </w:r>
    </w:p>
    <w:p w:rsidR="00A323C1" w:rsidRPr="007853FD" w:rsidRDefault="00854312" w:rsidP="007853F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7853FD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12" w:rsidRDefault="00854312">
      <w:pPr>
        <w:spacing w:after="0" w:line="240" w:lineRule="auto"/>
      </w:pPr>
      <w:r>
        <w:separator/>
      </w:r>
    </w:p>
  </w:endnote>
  <w:endnote w:type="continuationSeparator" w:id="0">
    <w:p w:rsidR="00854312" w:rsidRDefault="0085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854312" w:rsidP="006C03B8">
    <w:pPr>
      <w:pStyle w:val="Zpat"/>
      <w:rPr>
        <w:bCs/>
      </w:rPr>
    </w:pPr>
  </w:p>
  <w:p w:rsidR="006C03B8" w:rsidRPr="006C03B8" w:rsidRDefault="00854312" w:rsidP="006C03B8">
    <w:pPr>
      <w:pStyle w:val="Zpat"/>
      <w:rPr>
        <w:bCs/>
      </w:rPr>
    </w:pPr>
  </w:p>
  <w:p w:rsidR="00F66276" w:rsidRDefault="00E729D9" w:rsidP="006C03B8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4D7636" w:rsidRDefault="00E729D9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6C03B8" w:rsidRPr="006C03B8" w:rsidRDefault="00E729D9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F15613" w:rsidRPr="007C6C87" w:rsidRDefault="00E729D9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854312" w:rsidP="006B09DC">
    <w:pPr>
      <w:pStyle w:val="Zpat"/>
      <w:rPr>
        <w:bCs/>
      </w:rPr>
    </w:pPr>
  </w:p>
  <w:p w:rsidR="006C03B8" w:rsidRDefault="00854312" w:rsidP="006B09DC">
    <w:pPr>
      <w:pStyle w:val="Zpat"/>
      <w:rPr>
        <w:bCs/>
      </w:rPr>
    </w:pPr>
  </w:p>
  <w:p w:rsidR="004D7636" w:rsidRDefault="00854312" w:rsidP="005E1665">
    <w:pPr>
      <w:pStyle w:val="Zpat"/>
      <w:rPr>
        <w:bCs/>
        <w:noProof/>
      </w:rPr>
    </w:pPr>
  </w:p>
  <w:p w:rsidR="00334EEB" w:rsidRDefault="00E729D9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12" w:rsidRDefault="00854312">
      <w:pPr>
        <w:spacing w:after="0" w:line="240" w:lineRule="auto"/>
      </w:pPr>
      <w:r>
        <w:separator/>
      </w:r>
    </w:p>
  </w:footnote>
  <w:footnote w:type="continuationSeparator" w:id="0">
    <w:p w:rsidR="00854312" w:rsidRDefault="0085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D992A5" wp14:editId="5FDB953D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5F92213" wp14:editId="419CEF5F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3C97D964" wp14:editId="287BAEEA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14F4"/>
    <w:rsid w:val="0002438F"/>
    <w:rsid w:val="000C1255"/>
    <w:rsid w:val="000C339A"/>
    <w:rsid w:val="000C478F"/>
    <w:rsid w:val="000E7B8B"/>
    <w:rsid w:val="00164074"/>
    <w:rsid w:val="001A0C1E"/>
    <w:rsid w:val="001B7E26"/>
    <w:rsid w:val="002C21F9"/>
    <w:rsid w:val="0032250C"/>
    <w:rsid w:val="003E5083"/>
    <w:rsid w:val="00412CBC"/>
    <w:rsid w:val="004314EA"/>
    <w:rsid w:val="004B5ECC"/>
    <w:rsid w:val="00514F0A"/>
    <w:rsid w:val="005A4DEA"/>
    <w:rsid w:val="006730D8"/>
    <w:rsid w:val="007853FD"/>
    <w:rsid w:val="00804E1B"/>
    <w:rsid w:val="0082739F"/>
    <w:rsid w:val="00834B67"/>
    <w:rsid w:val="00854312"/>
    <w:rsid w:val="009669BE"/>
    <w:rsid w:val="00995274"/>
    <w:rsid w:val="009B0CDC"/>
    <w:rsid w:val="00A12F96"/>
    <w:rsid w:val="00A17A9D"/>
    <w:rsid w:val="00A32808"/>
    <w:rsid w:val="00A418E8"/>
    <w:rsid w:val="00AB7358"/>
    <w:rsid w:val="00AE65E5"/>
    <w:rsid w:val="00B40FAE"/>
    <w:rsid w:val="00B77372"/>
    <w:rsid w:val="00B83B38"/>
    <w:rsid w:val="00B94518"/>
    <w:rsid w:val="00B96DCE"/>
    <w:rsid w:val="00B97AA9"/>
    <w:rsid w:val="00BB4117"/>
    <w:rsid w:val="00C46D0A"/>
    <w:rsid w:val="00C54D28"/>
    <w:rsid w:val="00C96350"/>
    <w:rsid w:val="00DC1970"/>
    <w:rsid w:val="00DD5C51"/>
    <w:rsid w:val="00E729D9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D698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RUP_081118</cp:lastModifiedBy>
  <cp:revision>2</cp:revision>
  <dcterms:created xsi:type="dcterms:W3CDTF">2020-12-04T11:33:00Z</dcterms:created>
  <dcterms:modified xsi:type="dcterms:W3CDTF">2020-12-04T11:33:00Z</dcterms:modified>
</cp:coreProperties>
</file>