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F3B6" w14:textId="77777777" w:rsidR="00EF0F0C" w:rsidRDefault="00EF0F0C" w:rsidP="00EF0F0C">
      <w:pPr>
        <w:pStyle w:val="Standard"/>
        <w:spacing w:before="120" w:after="120" w:line="264" w:lineRule="auto"/>
        <w:rPr>
          <w:rFonts w:ascii="Arial" w:hAnsi="Arial"/>
          <w:b/>
        </w:rPr>
      </w:pPr>
      <w:bookmarkStart w:id="0" w:name="_GoBack"/>
      <w:bookmarkEnd w:id="0"/>
      <w:r w:rsidRPr="00EF0F0C">
        <w:rPr>
          <w:rFonts w:ascii="Arial" w:hAnsi="Arial"/>
          <w:b/>
        </w:rPr>
        <w:t xml:space="preserve">Nový studijní modul nabídne uplatnění analytické chemie v památkové péči a archeologii </w:t>
      </w:r>
    </w:p>
    <w:p w14:paraId="64D61AA5" w14:textId="482C9FB1" w:rsidR="00D91E1D" w:rsidRPr="00BF3845" w:rsidRDefault="00C25094" w:rsidP="00BF3845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EF0F0C" w:rsidRPr="00EF0F0C">
        <w:rPr>
          <w:rFonts w:ascii="Arial" w:hAnsi="Arial"/>
          <w:sz w:val="20"/>
          <w:szCs w:val="20"/>
        </w:rPr>
        <w:t>2. září 2021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204C49" w:rsidRPr="00D14A48">
        <w:rPr>
          <w:rFonts w:ascii="Arial" w:hAnsi="Arial"/>
          <w:i/>
          <w:sz w:val="20"/>
          <w:szCs w:val="20"/>
        </w:rPr>
        <w:t xml:space="preserve"> </w:t>
      </w:r>
      <w:r w:rsidR="00EF0F0C" w:rsidRPr="00EF0F0C">
        <w:rPr>
          <w:rFonts w:ascii="Arial" w:hAnsi="Arial"/>
          <w:b/>
          <w:sz w:val="20"/>
          <w:szCs w:val="20"/>
        </w:rPr>
        <w:t>Na uplatnění analytické chemie v památkové péči a archeologii je zaměřený nový vzdělávací modul, který v nadcházejícím akademickém roce nabídne svým stu</w:t>
      </w:r>
      <w:r w:rsidR="00EF0F0C">
        <w:rPr>
          <w:rFonts w:ascii="Arial" w:hAnsi="Arial"/>
          <w:b/>
          <w:sz w:val="20"/>
          <w:szCs w:val="20"/>
        </w:rPr>
        <w:t>dentům Přírodovědecká fakulta Univerzity Palackého v Olomouci</w:t>
      </w:r>
      <w:r w:rsidR="00EF0F0C" w:rsidRPr="00EF0F0C">
        <w:rPr>
          <w:rFonts w:ascii="Arial" w:hAnsi="Arial"/>
          <w:b/>
          <w:sz w:val="20"/>
          <w:szCs w:val="20"/>
        </w:rPr>
        <w:t xml:space="preserve"> </w:t>
      </w:r>
      <w:r w:rsidR="00EF0F0C">
        <w:rPr>
          <w:rFonts w:ascii="Arial" w:hAnsi="Arial"/>
          <w:b/>
          <w:sz w:val="20"/>
          <w:szCs w:val="20"/>
        </w:rPr>
        <w:t>(</w:t>
      </w:r>
      <w:proofErr w:type="spellStart"/>
      <w:r w:rsidR="00EF0F0C">
        <w:rPr>
          <w:rFonts w:ascii="Arial" w:hAnsi="Arial"/>
          <w:b/>
          <w:sz w:val="20"/>
          <w:szCs w:val="20"/>
        </w:rPr>
        <w:t>PřF</w:t>
      </w:r>
      <w:proofErr w:type="spellEnd"/>
      <w:r w:rsidR="00EF0F0C">
        <w:rPr>
          <w:rFonts w:ascii="Arial" w:hAnsi="Arial"/>
          <w:b/>
          <w:sz w:val="20"/>
          <w:szCs w:val="20"/>
        </w:rPr>
        <w:t xml:space="preserve"> UP) </w:t>
      </w:r>
      <w:r w:rsidR="00EF0F0C" w:rsidRPr="00EF0F0C">
        <w:rPr>
          <w:rFonts w:ascii="Arial" w:hAnsi="Arial"/>
          <w:b/>
          <w:sz w:val="20"/>
          <w:szCs w:val="20"/>
        </w:rPr>
        <w:t xml:space="preserve">ve spolupráci s </w:t>
      </w:r>
      <w:r w:rsidR="00EF0F0C">
        <w:rPr>
          <w:rFonts w:ascii="Arial" w:hAnsi="Arial"/>
          <w:b/>
          <w:sz w:val="20"/>
          <w:szCs w:val="20"/>
        </w:rPr>
        <w:t>Národním památkovým ústavem (NPÚ</w:t>
      </w:r>
      <w:r w:rsidR="00EF0F0C" w:rsidRPr="00EF0F0C">
        <w:rPr>
          <w:rFonts w:ascii="Arial" w:hAnsi="Arial"/>
          <w:b/>
          <w:sz w:val="20"/>
          <w:szCs w:val="20"/>
        </w:rPr>
        <w:t>). Modul s názvem Analytická chemie pro kulturní dědictví a archeologii v rámci navazuj</w:t>
      </w:r>
      <w:r w:rsidR="00D813B2">
        <w:rPr>
          <w:rFonts w:ascii="Arial" w:hAnsi="Arial"/>
          <w:b/>
          <w:sz w:val="20"/>
          <w:szCs w:val="20"/>
        </w:rPr>
        <w:t>ícího magisterského studia a</w:t>
      </w:r>
      <w:r w:rsidR="00EF0F0C" w:rsidRPr="00EF0F0C">
        <w:rPr>
          <w:rFonts w:ascii="Arial" w:hAnsi="Arial"/>
          <w:b/>
          <w:sz w:val="20"/>
          <w:szCs w:val="20"/>
        </w:rPr>
        <w:t xml:space="preserve">nalytické chemie zahrnuje sedm předmětů zaměřených například na materiály a techniky uměleckých děl, metody používané pro analýzu předmětů hmotného kulturního dědictví, památkovou technologii, dějiny památkové péče či na </w:t>
      </w:r>
      <w:proofErr w:type="spellStart"/>
      <w:r w:rsidR="00EF0F0C" w:rsidRPr="00EF0F0C">
        <w:rPr>
          <w:rFonts w:ascii="Arial" w:hAnsi="Arial"/>
          <w:b/>
          <w:sz w:val="20"/>
          <w:szCs w:val="20"/>
        </w:rPr>
        <w:t>archeometrii</w:t>
      </w:r>
      <w:proofErr w:type="spellEnd"/>
      <w:r w:rsidR="00EF0F0C" w:rsidRPr="00EF0F0C">
        <w:rPr>
          <w:rFonts w:ascii="Arial" w:hAnsi="Arial"/>
          <w:b/>
          <w:sz w:val="20"/>
          <w:szCs w:val="20"/>
        </w:rPr>
        <w:t>.</w:t>
      </w:r>
    </w:p>
    <w:p w14:paraId="0F1B9DAC" w14:textId="61D160F0" w:rsidR="00EF0F0C" w:rsidRPr="00EF0F0C" w:rsidRDefault="00EF0F0C" w:rsidP="00EF0F0C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EF0F0C">
        <w:rPr>
          <w:rFonts w:ascii="Arial" w:hAnsi="Arial"/>
          <w:sz w:val="20"/>
          <w:szCs w:val="20"/>
        </w:rPr>
        <w:t xml:space="preserve">„Studentům jsme se rozhodli nabídnout novou možnost vzdělávání, která šířeji propojuje analytickou chemii, archeologii i péči o hmotné kulturní dědictví. Studenti přírodovědných směrů dostanou příležitost seznámit se s nejnovějšími trendy v oblasti péče o </w:t>
      </w:r>
      <w:r w:rsidR="00D813B2">
        <w:rPr>
          <w:rFonts w:ascii="Arial" w:hAnsi="Arial"/>
          <w:sz w:val="20"/>
          <w:szCs w:val="20"/>
        </w:rPr>
        <w:t>hmotné kulturní dědictví a</w:t>
      </w:r>
      <w:r w:rsidRPr="00EF0F0C">
        <w:rPr>
          <w:rFonts w:ascii="Arial" w:hAnsi="Arial"/>
          <w:sz w:val="20"/>
          <w:szCs w:val="20"/>
        </w:rPr>
        <w:t xml:space="preserve"> materiálového poznání a dostanou se k novým technologickým </w:t>
      </w:r>
      <w:r w:rsidR="00D813B2">
        <w:rPr>
          <w:rFonts w:ascii="Arial" w:hAnsi="Arial"/>
          <w:sz w:val="20"/>
          <w:szCs w:val="20"/>
        </w:rPr>
        <w:t>postupům i metodologiím odborné</w:t>
      </w:r>
      <w:r w:rsidRPr="00EF0F0C">
        <w:rPr>
          <w:rFonts w:ascii="Arial" w:hAnsi="Arial"/>
          <w:sz w:val="20"/>
          <w:szCs w:val="20"/>
        </w:rPr>
        <w:t xml:space="preserve"> péče o památkový fond,“ uvedla Jana </w:t>
      </w:r>
      <w:proofErr w:type="spellStart"/>
      <w:r w:rsidRPr="00EF0F0C">
        <w:rPr>
          <w:rFonts w:ascii="Arial" w:hAnsi="Arial"/>
          <w:sz w:val="20"/>
          <w:szCs w:val="20"/>
        </w:rPr>
        <w:t>Michalčáková</w:t>
      </w:r>
      <w:proofErr w:type="spellEnd"/>
      <w:r w:rsidRPr="00EF0F0C">
        <w:rPr>
          <w:rFonts w:ascii="Arial" w:hAnsi="Arial"/>
          <w:sz w:val="20"/>
          <w:szCs w:val="20"/>
        </w:rPr>
        <w:t xml:space="preserve"> z NPÚ.</w:t>
      </w:r>
    </w:p>
    <w:p w14:paraId="4405F007" w14:textId="1DD74B85" w:rsidR="00EF0F0C" w:rsidRPr="00EF0F0C" w:rsidRDefault="00EF0F0C" w:rsidP="00EF0F0C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EF0F0C">
        <w:rPr>
          <w:rFonts w:ascii="Arial" w:hAnsi="Arial"/>
          <w:sz w:val="20"/>
          <w:szCs w:val="20"/>
        </w:rPr>
        <w:t xml:space="preserve">Díky novému modulu budou studenti spolupracovat s týmy odborníků, kteří se specializují na památkovou obnovu i restaurování uměleckých děl. Dostanou tak šanci sledovat aplikaci výsledků jejich laboratorní práce na konkrétním památkovém objektu. Pracovníci NPÚ a Katedry analytické chemie </w:t>
      </w:r>
      <w:proofErr w:type="spellStart"/>
      <w:r w:rsidRPr="00EF0F0C">
        <w:rPr>
          <w:rFonts w:ascii="Arial" w:hAnsi="Arial"/>
          <w:sz w:val="20"/>
          <w:szCs w:val="20"/>
        </w:rPr>
        <w:t>PřF</w:t>
      </w:r>
      <w:proofErr w:type="spellEnd"/>
      <w:r w:rsidRPr="00EF0F0C">
        <w:rPr>
          <w:rFonts w:ascii="Arial" w:hAnsi="Arial"/>
          <w:sz w:val="20"/>
          <w:szCs w:val="20"/>
        </w:rPr>
        <w:t xml:space="preserve"> UP budou společně se studenty zkoumat vzorky odebrané z památek moderními metodami a přístroji, kterými dispon</w:t>
      </w:r>
      <w:r>
        <w:rPr>
          <w:rFonts w:ascii="Arial" w:hAnsi="Arial"/>
          <w:sz w:val="20"/>
          <w:szCs w:val="20"/>
        </w:rPr>
        <w:t xml:space="preserve">uje Přírodovědecká fakulta UP. </w:t>
      </w:r>
    </w:p>
    <w:p w14:paraId="32D6145C" w14:textId="2F28980A" w:rsidR="00EF0F0C" w:rsidRPr="00EF0F0C" w:rsidRDefault="00EF0F0C" w:rsidP="00EF0F0C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EF0F0C">
        <w:rPr>
          <w:rFonts w:ascii="Arial" w:hAnsi="Arial"/>
          <w:sz w:val="20"/>
          <w:szCs w:val="20"/>
        </w:rPr>
        <w:t>Studentům budou přednášet nejen experti z přírodovědecké fakulty, ale také odborníci z NPÚ, kteří jim předají své zkušenosti z praxe. „Propojení univerzitního prostředí a praktické památkové péče vnímám jako velmi důležité. Bude to velký příno</w:t>
      </w:r>
      <w:r w:rsidR="00D813B2">
        <w:rPr>
          <w:rFonts w:ascii="Arial" w:hAnsi="Arial"/>
          <w:sz w:val="20"/>
          <w:szCs w:val="20"/>
        </w:rPr>
        <w:t>s pro studenty i odborníky z NPÚ</w:t>
      </w:r>
      <w:r w:rsidRPr="00EF0F0C">
        <w:rPr>
          <w:rFonts w:ascii="Arial" w:hAnsi="Arial"/>
          <w:sz w:val="20"/>
          <w:szCs w:val="20"/>
        </w:rPr>
        <w:t xml:space="preserve"> a </w:t>
      </w:r>
      <w:proofErr w:type="spellStart"/>
      <w:r w:rsidRPr="00EF0F0C">
        <w:rPr>
          <w:rFonts w:ascii="Arial" w:hAnsi="Arial"/>
          <w:sz w:val="20"/>
          <w:szCs w:val="20"/>
        </w:rPr>
        <w:t>PřF</w:t>
      </w:r>
      <w:proofErr w:type="spellEnd"/>
      <w:r w:rsidRPr="00EF0F0C">
        <w:rPr>
          <w:rFonts w:ascii="Arial" w:hAnsi="Arial"/>
          <w:sz w:val="20"/>
          <w:szCs w:val="20"/>
        </w:rPr>
        <w:t xml:space="preserve"> UP. Studenti dostanou příležitost detailně prozkoumat vzorky z autentických uměleckých děl či památkových objektů. Absolvují pomyslnou cestu od vzorku na památkový objekt a z památkového objektu zase zpět ke vzorku,“ popsal garant magisterského studijního programu Analytická chemie Petr Barták z katedry analytické chemie.</w:t>
      </w:r>
    </w:p>
    <w:p w14:paraId="59D7E2C4" w14:textId="77777777" w:rsidR="00EF0F0C" w:rsidRPr="00EF0F0C" w:rsidRDefault="00EF0F0C" w:rsidP="00EF0F0C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EF0F0C">
        <w:rPr>
          <w:rFonts w:ascii="Arial" w:hAnsi="Arial"/>
          <w:sz w:val="20"/>
          <w:szCs w:val="20"/>
        </w:rPr>
        <w:t xml:space="preserve">Studenti podle něj například zjistí, že pod zkoumanou barevnou vrstvou starého obrazu se často může nacházet i několik dalších vrstev obsahujících pigmenty, barviva a pojiva s různým chemickým složením. Budou také moci zkoumat stavební materiál, který byl před stovkami let použit při stavbě historických objektů. Získané poznatky o materiálovém složení a vlastnostech mohou pomoci rozšířit možnosti restaurátorských postupů a potenciálně se promítnout i do technologií současného stavebnictví. </w:t>
      </w:r>
    </w:p>
    <w:p w14:paraId="28EAC114" w14:textId="7646D046" w:rsidR="00BF3845" w:rsidRDefault="00EF0F0C" w:rsidP="00EF0F0C">
      <w:pPr>
        <w:pStyle w:val="Standard"/>
        <w:spacing w:before="120" w:line="264" w:lineRule="auto"/>
        <w:rPr>
          <w:rFonts w:ascii="Arial" w:hAnsi="Arial"/>
          <w:sz w:val="20"/>
          <w:szCs w:val="20"/>
        </w:rPr>
      </w:pPr>
      <w:r w:rsidRPr="00EF0F0C">
        <w:rPr>
          <w:rFonts w:ascii="Arial" w:hAnsi="Arial"/>
          <w:sz w:val="20"/>
          <w:szCs w:val="20"/>
        </w:rPr>
        <w:t xml:space="preserve">Nový modul umožní studentům, kteří si jej zvolí, získat nové kompetence pro pracovní trh poptávající specialisty schopné věnovat se vysoce odbornému materiálovému průzkumu v památkové péči a archeologii i novým analytickým a technologickým postupům. „Poptávka je </w:t>
      </w:r>
      <w:r w:rsidRPr="00EF0F0C">
        <w:rPr>
          <w:rFonts w:ascii="Arial" w:hAnsi="Arial"/>
          <w:sz w:val="20"/>
          <w:szCs w:val="20"/>
        </w:rPr>
        <w:lastRenderedPageBreak/>
        <w:t>po expertech, kteří přicházejí s inovativními postupy a jsou schopni do oborů památkové pé</w:t>
      </w:r>
      <w:r w:rsidR="00D813B2">
        <w:rPr>
          <w:rFonts w:ascii="Arial" w:hAnsi="Arial"/>
          <w:sz w:val="20"/>
          <w:szCs w:val="20"/>
        </w:rPr>
        <w:t xml:space="preserve">če a archeologie implementovat </w:t>
      </w:r>
      <w:r w:rsidRPr="00EF0F0C">
        <w:rPr>
          <w:rFonts w:ascii="Arial" w:hAnsi="Arial"/>
          <w:sz w:val="20"/>
          <w:szCs w:val="20"/>
        </w:rPr>
        <w:t xml:space="preserve">výsledky akademického výzkumu,“ upozornila Jana </w:t>
      </w:r>
      <w:proofErr w:type="spellStart"/>
      <w:r w:rsidRPr="00EF0F0C">
        <w:rPr>
          <w:rFonts w:ascii="Arial" w:hAnsi="Arial"/>
          <w:sz w:val="20"/>
          <w:szCs w:val="20"/>
        </w:rPr>
        <w:t>Michalčáková</w:t>
      </w:r>
      <w:proofErr w:type="spellEnd"/>
      <w:r w:rsidRPr="00EF0F0C">
        <w:rPr>
          <w:rFonts w:ascii="Arial" w:hAnsi="Arial"/>
          <w:sz w:val="20"/>
          <w:szCs w:val="20"/>
        </w:rPr>
        <w:t>.</w:t>
      </w:r>
    </w:p>
    <w:p w14:paraId="3E674BBE" w14:textId="77777777" w:rsidR="00EF0F0C" w:rsidRPr="00BF3845" w:rsidRDefault="00EF0F0C" w:rsidP="00EF0F0C">
      <w:pPr>
        <w:pStyle w:val="Standard"/>
        <w:spacing w:before="120" w:line="264" w:lineRule="auto"/>
        <w:rPr>
          <w:rFonts w:ascii="Arial" w:hAnsi="Arial"/>
          <w:b/>
          <w:bCs/>
          <w:sz w:val="20"/>
          <w:szCs w:val="20"/>
        </w:rPr>
      </w:pPr>
    </w:p>
    <w:p w14:paraId="40E2CEFF" w14:textId="77777777" w:rsidR="00EF0F0C" w:rsidRDefault="00EF0F0C" w:rsidP="00EF0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82BE068" w14:textId="77777777" w:rsidR="00EF0F0C" w:rsidRDefault="00EF0F0C" w:rsidP="00EF0F0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doc. RNDr. Petr Barták, Ph.D. | Katedra analytické chemie</w:t>
      </w:r>
    </w:p>
    <w:p w14:paraId="264CD278" w14:textId="77777777" w:rsidR="00EF0F0C" w:rsidRPr="00DC674C" w:rsidRDefault="00EF0F0C" w:rsidP="00EF0F0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Přírodovědecká fakulta Univerzity Palackého v Olomouci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F3222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petr.bartak@upol.cz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| T: 585 634 408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14:paraId="6C331384" w14:textId="6F042B57" w:rsidR="00EF0F0C" w:rsidRPr="00A9725F" w:rsidRDefault="00EF0F0C" w:rsidP="00EF0F0C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 |</w:t>
      </w:r>
      <w:r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>E: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Pr="00BB792E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| M: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776 095 547</w:t>
      </w:r>
    </w:p>
    <w:p w14:paraId="257142E4" w14:textId="77777777" w:rsidR="00A323C1" w:rsidRPr="00D14A48" w:rsidRDefault="006A00F3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A47B" w14:textId="77777777" w:rsidR="006A00F3" w:rsidRDefault="006A00F3">
      <w:pPr>
        <w:spacing w:after="0" w:line="240" w:lineRule="auto"/>
      </w:pPr>
      <w:r>
        <w:separator/>
      </w:r>
    </w:p>
  </w:endnote>
  <w:endnote w:type="continuationSeparator" w:id="0">
    <w:p w14:paraId="4F73DCB2" w14:textId="77777777" w:rsidR="006A00F3" w:rsidRDefault="006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6A00F3" w:rsidP="006C03B8">
    <w:pPr>
      <w:pStyle w:val="Zpat"/>
      <w:rPr>
        <w:bCs/>
      </w:rPr>
    </w:pPr>
  </w:p>
  <w:p w14:paraId="5BD8ADF0" w14:textId="77777777" w:rsidR="006C03B8" w:rsidRPr="006C03B8" w:rsidRDefault="006A00F3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6A00F3" w:rsidP="006B09DC">
    <w:pPr>
      <w:pStyle w:val="Zpat"/>
      <w:rPr>
        <w:bCs/>
      </w:rPr>
    </w:pPr>
  </w:p>
  <w:p w14:paraId="17F4BA49" w14:textId="77777777" w:rsidR="006C03B8" w:rsidRDefault="006A00F3" w:rsidP="006B09DC">
    <w:pPr>
      <w:pStyle w:val="Zpat"/>
      <w:rPr>
        <w:bCs/>
      </w:rPr>
    </w:pPr>
  </w:p>
  <w:p w14:paraId="229B4F9F" w14:textId="77777777" w:rsidR="004D7636" w:rsidRDefault="006A00F3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D9B3" w14:textId="77777777" w:rsidR="006A00F3" w:rsidRDefault="006A00F3">
      <w:pPr>
        <w:spacing w:after="0" w:line="240" w:lineRule="auto"/>
      </w:pPr>
      <w:r>
        <w:separator/>
      </w:r>
    </w:p>
  </w:footnote>
  <w:footnote w:type="continuationSeparator" w:id="0">
    <w:p w14:paraId="4ED4856F" w14:textId="77777777" w:rsidR="006A00F3" w:rsidRDefault="006A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BA9"/>
    <w:rsid w:val="001B7E26"/>
    <w:rsid w:val="00204C49"/>
    <w:rsid w:val="002C0985"/>
    <w:rsid w:val="002C21F9"/>
    <w:rsid w:val="002F39A0"/>
    <w:rsid w:val="0032250C"/>
    <w:rsid w:val="0035738F"/>
    <w:rsid w:val="00366397"/>
    <w:rsid w:val="003E5083"/>
    <w:rsid w:val="00412CBC"/>
    <w:rsid w:val="00415B31"/>
    <w:rsid w:val="004314EA"/>
    <w:rsid w:val="00494E07"/>
    <w:rsid w:val="004B5ECC"/>
    <w:rsid w:val="00514F0A"/>
    <w:rsid w:val="00532589"/>
    <w:rsid w:val="00544836"/>
    <w:rsid w:val="005A4DEA"/>
    <w:rsid w:val="006325D5"/>
    <w:rsid w:val="00662DFB"/>
    <w:rsid w:val="006730D8"/>
    <w:rsid w:val="006A00F3"/>
    <w:rsid w:val="006E77EA"/>
    <w:rsid w:val="007853FD"/>
    <w:rsid w:val="007C4EB0"/>
    <w:rsid w:val="007F0210"/>
    <w:rsid w:val="00804E1B"/>
    <w:rsid w:val="0082739F"/>
    <w:rsid w:val="00834B67"/>
    <w:rsid w:val="008414BD"/>
    <w:rsid w:val="008477D6"/>
    <w:rsid w:val="00906360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18E8"/>
    <w:rsid w:val="00A8279B"/>
    <w:rsid w:val="00AB7358"/>
    <w:rsid w:val="00AE65E5"/>
    <w:rsid w:val="00B77372"/>
    <w:rsid w:val="00B83B38"/>
    <w:rsid w:val="00B94518"/>
    <w:rsid w:val="00B96DCE"/>
    <w:rsid w:val="00B97AA9"/>
    <w:rsid w:val="00BA2BD8"/>
    <w:rsid w:val="00BB4117"/>
    <w:rsid w:val="00BF3845"/>
    <w:rsid w:val="00BF3BF6"/>
    <w:rsid w:val="00C25094"/>
    <w:rsid w:val="00C4302B"/>
    <w:rsid w:val="00C46D0A"/>
    <w:rsid w:val="00C54D28"/>
    <w:rsid w:val="00C96350"/>
    <w:rsid w:val="00D14A48"/>
    <w:rsid w:val="00D813B2"/>
    <w:rsid w:val="00D91E1D"/>
    <w:rsid w:val="00DC1970"/>
    <w:rsid w:val="00DD13E4"/>
    <w:rsid w:val="00DD5C51"/>
    <w:rsid w:val="00DF31C0"/>
    <w:rsid w:val="00E729D9"/>
    <w:rsid w:val="00E77C01"/>
    <w:rsid w:val="00EB56D6"/>
    <w:rsid w:val="00EB793F"/>
    <w:rsid w:val="00EF0F0C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bartak@upo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2021-11-25T08:42:00Z</dcterms:created>
  <dcterms:modified xsi:type="dcterms:W3CDTF">2021-11-25T08:42:00Z</dcterms:modified>
</cp:coreProperties>
</file>